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MØTEREFERAT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440"/>
        <w:tblGridChange w:id="0">
          <w:tblGrid>
            <w:gridCol w:w="2160"/>
            <w:gridCol w:w="7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Møtet gjaldt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Brukerrådsmøte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28.11.2019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Tidsrom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Hjorten hvs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Til stede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Edel Lundemo, Trine Lund, Kari Jakobsen,Tove Hansen (alle medl. brukerrådet) Jorunn Th.Grudt (avd.spl) Rigmor Kvande (ansatterepr.)Berit Møller(sekr/enhetsleder)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Forfall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Berit Roarsen (brukerrådsrepr.)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Referent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Berit Møller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Kopi til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Sak 1 Godkjenning refr.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Referat godkjent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Sak 2. Evt. oppfølgingssaker.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Hjemmeside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Er nå  oppdatert. Referat på vår hjemmeside.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b)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Status pårørendeforening inkl. økonom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i. Ikke avgjort noe p.d.d. Enhetsleder             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foreslår å legge ned eksisterende konto som er knyttet opp mot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brukerrådet v/Hjorten. Diskusjon viser at det er vansker med å danne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pårørendegruppe samtidig som alle gjerne vil ha slik gruppe.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Brukerrådet vil lage et infoskriv til alle pårørende som vil bli lagt i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posthyllene på rommene.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c)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Renholdsplan Hjorten hvs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Delt ansvar mellom Hjorten hvs og renholds-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enheten (se vedlegg). Brukerrådsmedlemmene ikke fornøyd med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hvordan enheten vår bl a ivaretar renhold i avdelingene, støvtørking samt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holde orden i klesskap. Enhetsleder sier at klager/ tilbakemeldinger på at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noe ikke fungerer skal taes opp med avd.sykepleiere eller enhetsleder. Det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er ledelsen som er rette instans til å behandle klager/tilbakemeldinger.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d)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Stell av klær.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Rutiner her sier at vi skal skille lyst og farget klær hver for seg.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Er klær forurenset har kommunen egne regler for håndtering av dette. Da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skal klær først ligge i eget middel (virkon) over en periode, før klærne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vaskes som vanlig.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I skrivet “Velkommen til Hjorten” henstiller vi til at pårørende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tar hånd om klær som krever ekstra behandling, eks ullklær.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Alle ansatte får opplæring i  våre rutiner. Dette dokumenteres. Ansatte-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repr. bemerket at vi ikke har vaskeri på Hjorten, men at vi alle bruker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sunn fornuft i bruk av vaskemaskinene vi har.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Sak 3. Orientering status.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a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 Økonomi.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Siste gjennomgang av regnskap viser + kr 670.000. Får med oss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som påpluss inntil 3% av netto lønnsutgifter. Brukerrådet foreslår å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bruke noe av påplusset til innkjøp av verandamøbler på etasjene.Enighet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om dette. 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b)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Sykefravær.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Siste kvartal 3.5 % fravær. Årsprognose  viser 7.9 %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c)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Avvik.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Innkommet hittil 67 avvik. Avvik i Trondheim kommune er inndelt i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disse kategorier: avvik, forbedringsforslag,skade/nestenulykke ansatte,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uheldig hendelse, klima og miljøavvik. Når vi fyller ut et avvikskjema får vi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alltid spørsmål om hendelsen er pasient/brukerrelatert. 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d)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Oppfølgingsmøter/info om brukerråd.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Pårørende blir informert i møte 2,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ikke info ved innkomstsamtalen.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Sak 4. Nytt fra enheten.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Brukerundersøkelsen.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Foreligger ingen brukerundersøkelse i 2019. Avholdt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siste gang i 2018.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b)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Miljørettet helsevern.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Hjorten hvs har hatt internt tilsyn  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knyttet opp mot miljørettet helsevern (for pasientene). Rapport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foreligger ikke pr 2.desember 2019. Vi vil få en anmerkning fordi vi ikke </w:t>
      </w:r>
    </w:p>
    <w:p w:rsidR="00000000" w:rsidDel="00000000" w:rsidP="00000000" w:rsidRDefault="00000000" w:rsidRPr="00000000" w14:paraId="0000003D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har avholdt beredskapsøvelser (“bordøvelser”) hvor vi spør hver enkelt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ansatt om hva de gjør om eks strømmen går, brannalarmen går, ikke </w:t>
      </w:r>
    </w:p>
    <w:p w:rsidR="00000000" w:rsidDel="00000000" w:rsidP="00000000" w:rsidRDefault="00000000" w:rsidRPr="00000000" w14:paraId="0000003F">
      <w:pPr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vanntilførsel til huset etc.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Konklusjon er at vi følger alle rutiner, internkontroll er på plass og vi 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har implementert infeksjonskontrollprogrammet som vi er pålagt å følge.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Er  fornøyd med resultatet.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c)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Resertifisering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Vi er resertifisert livsgledehjem for femte gang.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Sak 5. Postkassa.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Evt forslag/spørsmål.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Ingen forslag eller spørsmål innkommet.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Sak 6. Pårørendemøte m/foredrag.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Edel Lundemo foreslår at brukerrådet kan innkalle til foredrag for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pårørende. Hun viser til andre helse- og velferdssenter som har positiv</w:t>
      </w:r>
    </w:p>
    <w:p w:rsidR="00000000" w:rsidDel="00000000" w:rsidP="00000000" w:rsidRDefault="00000000" w:rsidRPr="00000000" w14:paraId="00000047">
      <w:pPr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erfaring med dette. Edel Lundemo foreslår foredrag fra kommunens    eldrepsykolog samt foredrag av kommunens pasientombud.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Sak 7. Utearealet foran huset.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Forslag fra Edel Lundemo om å gjøre om utenfor inngangspartiet med 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eks mer plen/utvide sitteområdet. Enhetsleder informer om at området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er privat eid av Stiftelsen Ilen menighet. Trondheim kommune er 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leietaker.  Blir foreslått av brukerrådsrepr. å sette opp blomster-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kasser i tre for å skille mellom sitteplass og resten av uteområdet.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Sak 8. Nytt fra arbeidsgruppa for nettverk av brukerråd.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Edel Lundemo informerer om at det vil bli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tilsatt flere serviceverter og at det vil bli oppjustert bemanning på 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helse- og velferdssentrene innen 2026, slik at Trondheim kommune 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kommer opp på samme bemanningsnivå som resten av sammenlignbare 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kommuner i landet.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-3834674</wp:posOffset>
            </wp:positionH>
            <wp:positionV relativeFrom="paragraph">
              <wp:posOffset>346125</wp:posOffset>
            </wp:positionV>
            <wp:extent cx="3228975" cy="666750"/>
            <wp:effectExtent b="0" l="0" r="0" t="0"/>
            <wp:wrapTopAndBottom distB="0" distT="0"/>
            <wp:docPr descr="Trondheim kommune logo RGB 600dpi-01.jpg" id="1" name="image1.jpg"/>
            <a:graphic>
              <a:graphicData uri="http://schemas.openxmlformats.org/drawingml/2006/picture">
                <pic:pic>
                  <pic:nvPicPr>
                    <pic:cNvPr descr="Trondheim kommune logo RGB 600dpi-01.jpg" id="0" name="image1.jpg"/>
                    <pic:cNvPicPr preferRelativeResize="0"/>
                  </pic:nvPicPr>
                  <pic:blipFill>
                    <a:blip r:embed="rId6"/>
                    <a:srcRect b="19819" l="5132" r="5179" t="17117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Sak 9. Evt.    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Neste møte settes til 18.februar 2020  kl. 15.30 - 17.30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-  Edel Lundemo gir i dag orientering om at hun nå fratrer som brukerrådsleder ved 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Hjorten HVS.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3.8582677165355" w:top="1133.8582677165355" w:left="1133.8582677165355" w:right="1133.85826771653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                   </w: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