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5"/>
        <w:gridCol w:w="3522"/>
        <w:gridCol w:w="2145"/>
        <w:gridCol w:w="2718"/>
      </w:tblGrid>
      <w:tr w:rsidR="00C5084E" w:rsidTr="00C5084E">
        <w:tblPrEx>
          <w:tblCellMar>
            <w:top w:w="0" w:type="dxa"/>
            <w:bottom w:w="0" w:type="dxa"/>
          </w:tblCellMar>
        </w:tblPrEx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5084E">
            <w:pPr>
              <w:pStyle w:val="Topptekst"/>
              <w:tabs>
                <w:tab w:val="clear" w:pos="4536"/>
                <w:tab w:val="clear" w:pos="9072"/>
              </w:tabs>
              <w:ind w:right="-40"/>
              <w:rPr>
                <w:rFonts w:cs="Calibri"/>
              </w:rPr>
            </w:pPr>
          </w:p>
        </w:tc>
        <w:tc>
          <w:tcPr>
            <w:tcW w:w="56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5084E">
            <w:pPr>
              <w:tabs>
                <w:tab w:val="left" w:pos="-788"/>
                <w:tab w:val="left" w:pos="-567"/>
                <w:tab w:val="left" w:pos="-1"/>
              </w:tabs>
              <w:rPr>
                <w:rFonts w:cs="Calibri"/>
                <w:b/>
              </w:rPr>
            </w:pPr>
          </w:p>
          <w:p w:rsidR="00C5084E" w:rsidRDefault="00C5084E">
            <w:pPr>
              <w:tabs>
                <w:tab w:val="left" w:pos="-788"/>
                <w:tab w:val="left" w:pos="-567"/>
                <w:tab w:val="left" w:pos="-1"/>
              </w:tabs>
              <w:rPr>
                <w:rFonts w:cs="Calibri"/>
                <w:b/>
              </w:rPr>
            </w:pPr>
          </w:p>
          <w:p w:rsidR="00C5084E" w:rsidRDefault="00C5084E">
            <w:pPr>
              <w:tabs>
                <w:tab w:val="left" w:pos="-788"/>
                <w:tab w:val="left" w:pos="-567"/>
                <w:tab w:val="left" w:pos="-1"/>
              </w:tabs>
              <w:rPr>
                <w:rFonts w:cs="Calibri"/>
                <w:b/>
              </w:rPr>
            </w:pPr>
          </w:p>
        </w:tc>
        <w:tc>
          <w:tcPr>
            <w:tcW w:w="2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5084E">
            <w:pPr>
              <w:tabs>
                <w:tab w:val="left" w:pos="-788"/>
                <w:tab w:val="left" w:pos="-567"/>
                <w:tab w:val="left" w:pos="-1"/>
                <w:tab w:val="left" w:pos="283"/>
                <w:tab w:val="left" w:pos="565"/>
                <w:tab w:val="left" w:pos="849"/>
                <w:tab w:val="left" w:pos="1131"/>
                <w:tab w:val="left" w:pos="1416"/>
                <w:tab w:val="left" w:pos="1698"/>
                <w:tab w:val="left" w:pos="1983"/>
                <w:tab w:val="left" w:pos="2264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rPr>
                <w:rFonts w:cs="Calibri"/>
              </w:rPr>
            </w:pPr>
          </w:p>
        </w:tc>
      </w:tr>
      <w:tr w:rsidR="00C5084E" w:rsidTr="00C5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5084E">
            <w:pPr>
              <w:pStyle w:val="Topptekst"/>
              <w:tabs>
                <w:tab w:val="clear" w:pos="4536"/>
                <w:tab w:val="clear" w:pos="9072"/>
              </w:tabs>
              <w:rPr>
                <w:rFonts w:cs="Calibri"/>
              </w:rPr>
            </w:pPr>
          </w:p>
        </w:tc>
        <w:tc>
          <w:tcPr>
            <w:tcW w:w="3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5084E">
            <w:pPr>
              <w:tabs>
                <w:tab w:val="left" w:pos="-788"/>
                <w:tab w:val="left" w:pos="-567"/>
                <w:tab w:val="left" w:pos="-1"/>
              </w:tabs>
              <w:rPr>
                <w:rFonts w:cs="Calibri"/>
              </w:rPr>
            </w:pPr>
          </w:p>
        </w:tc>
        <w:tc>
          <w:tcPr>
            <w:tcW w:w="4863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33E6C">
            <w:pPr>
              <w:pStyle w:val="Topptekst"/>
              <w:jc w:val="right"/>
            </w:pPr>
            <w:r>
              <w:rPr>
                <w:bCs/>
                <w:sz w:val="18"/>
                <w:szCs w:val="18"/>
              </w:rPr>
              <w:t xml:space="preserve">Unntatt offentlighet: </w:t>
            </w:r>
            <w:proofErr w:type="spellStart"/>
            <w:r>
              <w:rPr>
                <w:bCs/>
                <w:sz w:val="18"/>
                <w:szCs w:val="18"/>
              </w:rPr>
              <w:t>Offl</w:t>
            </w:r>
            <w:proofErr w:type="spellEnd"/>
            <w:r>
              <w:rPr>
                <w:bCs/>
                <w:sz w:val="18"/>
                <w:szCs w:val="18"/>
              </w:rPr>
              <w:t xml:space="preserve">. § 13, jfr. </w:t>
            </w:r>
            <w:proofErr w:type="spellStart"/>
            <w:r>
              <w:rPr>
                <w:bCs/>
                <w:sz w:val="18"/>
                <w:szCs w:val="18"/>
              </w:rPr>
              <w:t>fvl</w:t>
            </w:r>
            <w:proofErr w:type="spellEnd"/>
            <w:r>
              <w:rPr>
                <w:bCs/>
                <w:sz w:val="18"/>
                <w:szCs w:val="18"/>
              </w:rPr>
              <w:t>. § 13.1.1</w:t>
            </w:r>
          </w:p>
          <w:p w:rsidR="00C5084E" w:rsidRDefault="00C5084E">
            <w:pPr>
              <w:tabs>
                <w:tab w:val="left" w:pos="-788"/>
                <w:tab w:val="left" w:pos="-567"/>
                <w:tab w:val="left" w:pos="-1"/>
                <w:tab w:val="left" w:pos="283"/>
                <w:tab w:val="left" w:pos="565"/>
                <w:tab w:val="left" w:pos="849"/>
                <w:tab w:val="left" w:pos="1131"/>
                <w:tab w:val="left" w:pos="1416"/>
                <w:tab w:val="left" w:pos="1698"/>
                <w:tab w:val="left" w:pos="1983"/>
                <w:tab w:val="left" w:pos="2264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jc w:val="center"/>
              <w:rPr>
                <w:rFonts w:cs="Calibri"/>
              </w:rPr>
            </w:pPr>
          </w:p>
        </w:tc>
      </w:tr>
      <w:tr w:rsidR="00C5084E" w:rsidTr="00C5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5084E">
            <w:pPr>
              <w:pStyle w:val="Topptekst"/>
              <w:tabs>
                <w:tab w:val="clear" w:pos="4536"/>
                <w:tab w:val="clear" w:pos="9072"/>
              </w:tabs>
              <w:rPr>
                <w:rFonts w:cs="Calibri"/>
              </w:rPr>
            </w:pPr>
          </w:p>
        </w:tc>
        <w:tc>
          <w:tcPr>
            <w:tcW w:w="3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5084E">
            <w:pPr>
              <w:tabs>
                <w:tab w:val="left" w:pos="-788"/>
                <w:tab w:val="left" w:pos="-567"/>
                <w:tab w:val="left" w:pos="-1"/>
              </w:tabs>
              <w:rPr>
                <w:rFonts w:cs="Calibri"/>
              </w:rPr>
            </w:pPr>
          </w:p>
        </w:tc>
        <w:tc>
          <w:tcPr>
            <w:tcW w:w="4863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5084E">
            <w:pPr>
              <w:tabs>
                <w:tab w:val="left" w:pos="-788"/>
                <w:tab w:val="left" w:pos="-567"/>
                <w:tab w:val="left" w:pos="-1"/>
                <w:tab w:val="left" w:pos="283"/>
                <w:tab w:val="left" w:pos="565"/>
                <w:tab w:val="left" w:pos="849"/>
                <w:tab w:val="left" w:pos="1131"/>
                <w:tab w:val="left" w:pos="1416"/>
                <w:tab w:val="left" w:pos="1698"/>
                <w:tab w:val="left" w:pos="1983"/>
                <w:tab w:val="left" w:pos="2264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jc w:val="right"/>
              <w:rPr>
                <w:rFonts w:cs="Calibri"/>
              </w:rPr>
            </w:pPr>
          </w:p>
        </w:tc>
      </w:tr>
      <w:tr w:rsidR="00C5084E" w:rsidTr="00C5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5084E">
            <w:pPr>
              <w:tabs>
                <w:tab w:val="left" w:pos="-788"/>
                <w:tab w:val="left" w:pos="-567"/>
                <w:tab w:val="left" w:pos="-1"/>
                <w:tab w:val="left" w:pos="283"/>
                <w:tab w:val="left" w:pos="565"/>
                <w:tab w:val="left" w:pos="849"/>
                <w:tab w:val="left" w:pos="1131"/>
                <w:tab w:val="left" w:pos="1416"/>
                <w:tab w:val="left" w:pos="1698"/>
                <w:tab w:val="left" w:pos="1983"/>
                <w:tab w:val="left" w:pos="2264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rPr>
                <w:rFonts w:cs="Calibri"/>
              </w:rPr>
            </w:pPr>
          </w:p>
        </w:tc>
        <w:tc>
          <w:tcPr>
            <w:tcW w:w="4863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5084E">
            <w:pPr>
              <w:tabs>
                <w:tab w:val="left" w:pos="-788"/>
                <w:tab w:val="left" w:pos="-567"/>
                <w:tab w:val="left" w:pos="-1"/>
                <w:tab w:val="left" w:pos="283"/>
                <w:tab w:val="left" w:pos="565"/>
                <w:tab w:val="left" w:pos="849"/>
                <w:tab w:val="left" w:pos="1131"/>
                <w:tab w:val="left" w:pos="1416"/>
                <w:tab w:val="left" w:pos="1698"/>
                <w:tab w:val="left" w:pos="1983"/>
                <w:tab w:val="left" w:pos="2264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jc w:val="right"/>
              <w:rPr>
                <w:rFonts w:cs="Calibri"/>
                <w:b/>
                <w:bCs/>
              </w:rPr>
            </w:pPr>
          </w:p>
        </w:tc>
      </w:tr>
    </w:tbl>
    <w:p w:rsidR="00C5084E" w:rsidRDefault="00C5084E"/>
    <w:tbl>
      <w:tblPr>
        <w:tblW w:w="9889" w:type="dxa"/>
        <w:tblCellMar>
          <w:left w:w="10" w:type="dxa"/>
          <w:right w:w="10" w:type="dxa"/>
        </w:tblCellMar>
        <w:tblLook w:val="04A0"/>
      </w:tblPr>
      <w:tblGrid>
        <w:gridCol w:w="4644"/>
        <w:gridCol w:w="5245"/>
      </w:tblGrid>
      <w:tr w:rsidR="00C5084E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33E6C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Pedagogisk rapport for elever i grunnskolen</w:t>
            </w:r>
          </w:p>
          <w:p w:rsidR="00C5084E" w:rsidRDefault="00C508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084E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33E6C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Opplysninger om eleven</w:t>
            </w:r>
          </w:p>
        </w:tc>
      </w:tr>
      <w:tr w:rsidR="00C5084E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33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Navn: 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33E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Fødselsnr</w:t>
            </w:r>
            <w:proofErr w:type="spellEnd"/>
            <w:r>
              <w:rPr>
                <w:sz w:val="24"/>
                <w:szCs w:val="24"/>
              </w:rPr>
              <w:t xml:space="preserve">.: 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33E6C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Skole: </w:t>
            </w:r>
            <w:r>
              <w:rPr>
                <w:sz w:val="20"/>
                <w:szCs w:val="20"/>
              </w:rPr>
              <w:t xml:space="preserve">Unntatt </w:t>
            </w:r>
            <w:r>
              <w:rPr>
                <w:sz w:val="20"/>
                <w:szCs w:val="20"/>
              </w:rPr>
              <w:t>offentlighet jfr. Off § 13,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33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Trinn: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84E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33E6C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Pedagogisk tilbud</w:t>
            </w:r>
          </w:p>
        </w:tc>
      </w:tr>
      <w:tr w:rsidR="00C5084E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33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Følger kompetansemålene i kunnskapsløftet: 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33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Følger kompetansemålene i kunnskapsløftet med tilrettelegging: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33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spesialundervisning: 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33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 i forhold til fagplanene for trinnet; avvik fra mål, eller</w:t>
            </w:r>
            <w:r>
              <w:rPr>
                <w:sz w:val="24"/>
                <w:szCs w:val="24"/>
              </w:rPr>
              <w:t xml:space="preserve"> lav, middels eller høy måloppnåelse: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84E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33E6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Beskrivelse av eleven</w:t>
            </w:r>
          </w:p>
        </w:tc>
      </w:tr>
      <w:tr w:rsidR="00C5084E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33E6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Interesser, sterke sider og </w:t>
            </w:r>
            <w:proofErr w:type="spellStart"/>
            <w:r>
              <w:rPr>
                <w:b/>
                <w:sz w:val="24"/>
                <w:szCs w:val="24"/>
              </w:rPr>
              <w:t>mestringskompetanse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84E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33E6C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Hva består elevens vansker i:</w:t>
            </w:r>
            <w:r>
              <w:t xml:space="preserve"> (</w:t>
            </w:r>
            <w:r>
              <w:rPr>
                <w:sz w:val="24"/>
                <w:szCs w:val="24"/>
              </w:rPr>
              <w:t xml:space="preserve">medisinske forhold, syn/hørsel, tidlig utvikling, fravær, mobbing, sosiale vansker, emosjonelle vansker, </w:t>
            </w:r>
            <w:r>
              <w:rPr>
                <w:sz w:val="24"/>
                <w:szCs w:val="24"/>
              </w:rPr>
              <w:t xml:space="preserve">språk, konsentrasjon, oppmerksomhet, uro, motorikk, uttrykke seg </w:t>
            </w:r>
            <w:proofErr w:type="spellStart"/>
            <w:r>
              <w:rPr>
                <w:sz w:val="24"/>
                <w:szCs w:val="24"/>
              </w:rPr>
              <w:t>skriflig/muntlig</w:t>
            </w:r>
            <w:proofErr w:type="spellEnd"/>
            <w:r>
              <w:rPr>
                <w:sz w:val="24"/>
                <w:szCs w:val="24"/>
              </w:rPr>
              <w:t>, lese-, regneferdigheter, bruke digitale verktøy...)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84E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33E6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Tilpasset opplæring</w:t>
            </w:r>
          </w:p>
        </w:tc>
      </w:tr>
      <w:tr w:rsidR="00C5084E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33E6C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Beskriv hvilke tiltak som er iverksatt </w:t>
            </w:r>
            <w:r>
              <w:rPr>
                <w:sz w:val="24"/>
                <w:szCs w:val="24"/>
              </w:rPr>
              <w:t>(omfang, intensitet, innhold, hjelpemidler):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33E6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Beskriv </w:t>
            </w:r>
            <w:r>
              <w:rPr>
                <w:b/>
                <w:sz w:val="24"/>
                <w:szCs w:val="24"/>
              </w:rPr>
              <w:t>hvordan disse tiltakene har fungert, er mål oppnådd: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84E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33E6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Beskriv elevens utbytte av opplæringstilbudet:</w:t>
            </w:r>
          </w:p>
          <w:p w:rsidR="00C5084E" w:rsidRDefault="00C508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5084E" w:rsidRDefault="00C33E6C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Arbeidsmetoder</w:t>
            </w:r>
            <w:r>
              <w:rPr>
                <w:sz w:val="24"/>
                <w:szCs w:val="24"/>
              </w:rPr>
              <w:br/>
            </w:r>
          </w:p>
          <w:p w:rsidR="00C5084E" w:rsidRDefault="00C33E6C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Organisering</w:t>
            </w:r>
            <w:r>
              <w:rPr>
                <w:sz w:val="24"/>
                <w:szCs w:val="24"/>
              </w:rPr>
              <w:br/>
            </w:r>
          </w:p>
          <w:p w:rsidR="00C5084E" w:rsidRDefault="00C33E6C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Materiell</w:t>
            </w:r>
            <w:r>
              <w:rPr>
                <w:sz w:val="24"/>
                <w:szCs w:val="24"/>
              </w:rPr>
              <w:br/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84E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33E6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Forholdene rundt eleven som påvirker læringsutbyttet</w:t>
            </w:r>
          </w:p>
        </w:tc>
      </w:tr>
      <w:tr w:rsidR="00C5084E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33E6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Beskriv dagens situasjon knyttet til:</w:t>
            </w:r>
          </w:p>
          <w:p w:rsidR="00C5084E" w:rsidRDefault="00C508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5084E" w:rsidRDefault="00C33E6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Klasse / </w:t>
            </w:r>
            <w:r>
              <w:rPr>
                <w:sz w:val="24"/>
                <w:szCs w:val="24"/>
              </w:rPr>
              <w:t>gruppesammensetning / gruppestørrelse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33E6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Lærerressurs på trinnet / rammebetingelser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33E6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Forholdet til jevnaldrende / sosial deltakelse</w:t>
            </w:r>
            <w:r>
              <w:rPr>
                <w:sz w:val="24"/>
                <w:szCs w:val="24"/>
              </w:rPr>
              <w:br/>
            </w:r>
          </w:p>
          <w:p w:rsidR="00C5084E" w:rsidRDefault="00C33E6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Forholdet til voksne</w:t>
            </w:r>
            <w:r>
              <w:rPr>
                <w:sz w:val="24"/>
                <w:szCs w:val="24"/>
              </w:rPr>
              <w:br/>
            </w:r>
          </w:p>
          <w:p w:rsidR="00C5084E" w:rsidRDefault="00C33E6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Samarbeid skole/hjem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33E6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Skolens kompetanse</w:t>
            </w:r>
            <w:r>
              <w:rPr>
                <w:sz w:val="24"/>
                <w:szCs w:val="24"/>
              </w:rPr>
              <w:br/>
            </w:r>
          </w:p>
          <w:p w:rsidR="00C5084E" w:rsidRDefault="00C33E6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Annet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84E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33E6C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Undersøkelser og vurdering</w:t>
            </w:r>
          </w:p>
        </w:tc>
      </w:tr>
      <w:tr w:rsidR="00C5084E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33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Prøver/kartlegginger </w:t>
            </w:r>
            <w:r>
              <w:rPr>
                <w:sz w:val="24"/>
                <w:szCs w:val="24"/>
              </w:rPr>
              <w:t>(nasjonale, lokale, m.m.):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33E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Underveisvurderinger</w:t>
            </w:r>
            <w:proofErr w:type="spellEnd"/>
            <w:r>
              <w:rPr>
                <w:sz w:val="24"/>
                <w:szCs w:val="24"/>
              </w:rPr>
              <w:t xml:space="preserve"> / halvårsvurdering: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33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Observasjon: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33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Elevsamtaler: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33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Annet: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84E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33E6C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Forslag til videre tiltak </w:t>
            </w:r>
          </w:p>
        </w:tc>
      </w:tr>
      <w:tr w:rsidR="00C5084E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33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(Husk å angi fag / områder under aktuelle punkt)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33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Bør eleven </w:t>
            </w:r>
            <w:proofErr w:type="gramStart"/>
            <w:r>
              <w:rPr>
                <w:sz w:val="24"/>
                <w:szCs w:val="24"/>
              </w:rPr>
              <w:t>følge</w:t>
            </w:r>
            <w:proofErr w:type="gramEnd"/>
            <w:r>
              <w:rPr>
                <w:sz w:val="24"/>
                <w:szCs w:val="24"/>
              </w:rPr>
              <w:t xml:space="preserve"> kompetansemålene i kunnskapsløftet: 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33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Bør eleven </w:t>
            </w:r>
            <w:proofErr w:type="gramStart"/>
            <w:r>
              <w:rPr>
                <w:sz w:val="24"/>
                <w:szCs w:val="24"/>
              </w:rPr>
              <w:t>følge</w:t>
            </w:r>
            <w:proofErr w:type="gramEnd"/>
            <w:r>
              <w:rPr>
                <w:sz w:val="24"/>
                <w:szCs w:val="24"/>
              </w:rPr>
              <w:t xml:space="preserve"> kompetansemålene i kunnskapsløftet med tilrettelegging: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33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 i forhold til fagplanene for trinnet bør eleven ha; avvik fra mål, eller lav, middels eller høy måloppnåelse: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33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Endring av mål: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33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Organisatoriske endringer (gruppe/klasse/lærer/annet):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  <w:p w:rsidR="00C5084E" w:rsidRDefault="00C33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Arbeidsmetoder:</w:t>
            </w:r>
          </w:p>
          <w:p w:rsidR="00C5084E" w:rsidRDefault="00C508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84E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33E6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Dato/underskrift</w:t>
            </w:r>
          </w:p>
        </w:tc>
      </w:tr>
      <w:tr w:rsidR="00C5084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33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Sted/dato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508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5084E" w:rsidRDefault="00C508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5084E" w:rsidRDefault="00C33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</w:t>
            </w:r>
          </w:p>
          <w:p w:rsidR="00C5084E" w:rsidRDefault="00C33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Rektor</w:t>
            </w:r>
          </w:p>
        </w:tc>
      </w:tr>
      <w:tr w:rsidR="00C5084E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33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Sted/dato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508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5084E" w:rsidRDefault="00C508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5084E" w:rsidRDefault="00C33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</w:t>
            </w:r>
          </w:p>
          <w:p w:rsidR="00C5084E" w:rsidRDefault="00C33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Kontaktlærer</w:t>
            </w:r>
          </w:p>
        </w:tc>
      </w:tr>
      <w:tr w:rsidR="00C5084E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33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Sted/dato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4E" w:rsidRDefault="00C508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5084E" w:rsidRDefault="00C508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5084E" w:rsidRDefault="00C33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</w:t>
            </w:r>
          </w:p>
          <w:p w:rsidR="00C5084E" w:rsidRDefault="00C33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Spesialpedagogisk rådgiver</w:t>
            </w:r>
          </w:p>
        </w:tc>
      </w:tr>
    </w:tbl>
    <w:p w:rsidR="00C5084E" w:rsidRDefault="00C5084E">
      <w:pPr>
        <w:rPr>
          <w:rFonts w:ascii="Times New Roman" w:hAnsi="Times New Roman"/>
          <w:sz w:val="24"/>
          <w:szCs w:val="24"/>
        </w:rPr>
      </w:pPr>
    </w:p>
    <w:p w:rsidR="00C5084E" w:rsidRDefault="00C33E6C">
      <w:pPr>
        <w:rPr>
          <w:sz w:val="24"/>
          <w:szCs w:val="24"/>
        </w:rPr>
      </w:pPr>
      <w:r>
        <w:rPr>
          <w:sz w:val="24"/>
          <w:szCs w:val="24"/>
        </w:rPr>
        <w:t>Kopi til foresatte</w:t>
      </w:r>
    </w:p>
    <w:p w:rsidR="00C5084E" w:rsidRDefault="00C5084E">
      <w:pPr>
        <w:rPr>
          <w:sz w:val="24"/>
          <w:szCs w:val="24"/>
        </w:rPr>
      </w:pPr>
    </w:p>
    <w:p w:rsidR="00C5084E" w:rsidRDefault="00C33E6C">
      <w:pPr>
        <w:rPr>
          <w:sz w:val="24"/>
          <w:szCs w:val="24"/>
        </w:rPr>
      </w:pPr>
      <w:r>
        <w:rPr>
          <w:sz w:val="24"/>
          <w:szCs w:val="24"/>
        </w:rPr>
        <w:t>Oppsummering av kartlegginger og evt. profiler fra tester vedlegges. Kartleggingsrapporten skal si noe om hva testen måler, funnene og en vurdering av resultatet, samt en vurdering av mulige tiltak.</w:t>
      </w:r>
    </w:p>
    <w:p w:rsidR="00C5084E" w:rsidRDefault="00C33E6C">
      <w:pPr>
        <w:rPr>
          <w:sz w:val="24"/>
          <w:szCs w:val="24"/>
        </w:rPr>
      </w:pPr>
      <w:r>
        <w:rPr>
          <w:sz w:val="24"/>
          <w:szCs w:val="24"/>
        </w:rPr>
        <w:t>Ved skolefravær skal handlingsplan ve</w:t>
      </w:r>
      <w:r>
        <w:rPr>
          <w:sz w:val="24"/>
          <w:szCs w:val="24"/>
        </w:rPr>
        <w:t xml:space="preserve">d skolefravær være fulgt. En oppsummering av hva som er gjort for å følge opp handlingsplanen legges ved pedagogisk rapport. Hvis skolefraværet og oppfølgingen av dette startet for en tid tilbake, informeres det om utviklingen. </w:t>
      </w:r>
    </w:p>
    <w:p w:rsidR="00C5084E" w:rsidRDefault="00C33E6C">
      <w:r>
        <w:rPr>
          <w:sz w:val="24"/>
          <w:szCs w:val="24"/>
        </w:rPr>
        <w:t>Dersom eleven er tilflyttet</w:t>
      </w:r>
      <w:r>
        <w:rPr>
          <w:sz w:val="24"/>
          <w:szCs w:val="24"/>
        </w:rPr>
        <w:t xml:space="preserve"> til Norge, oppgis når eleven kom til Norge sammen med informasjon om språklige tiltak og om eleven har tiltak etter opplæringslovens § 2-8. </w:t>
      </w:r>
    </w:p>
    <w:sectPr w:rsidR="00C5084E" w:rsidSect="00C5084E">
      <w:headerReference w:type="default" r:id="rId7"/>
      <w:footerReference w:type="default" r:id="rId8"/>
      <w:pgSz w:w="11906" w:h="16838"/>
      <w:pgMar w:top="851" w:right="1134" w:bottom="1134" w:left="1134" w:header="454" w:footer="4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E6C" w:rsidRDefault="00C33E6C" w:rsidP="00C5084E">
      <w:pPr>
        <w:spacing w:after="0" w:line="240" w:lineRule="auto"/>
      </w:pPr>
      <w:r>
        <w:separator/>
      </w:r>
    </w:p>
  </w:endnote>
  <w:endnote w:type="continuationSeparator" w:id="0">
    <w:p w:rsidR="00C33E6C" w:rsidRDefault="00C33E6C" w:rsidP="00C5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4E" w:rsidRDefault="00C5084E">
    <w:pPr>
      <w:pStyle w:val="Bunntekst"/>
    </w:pPr>
  </w:p>
  <w:p w:rsidR="00C5084E" w:rsidRDefault="00C5084E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E6C" w:rsidRDefault="00C33E6C" w:rsidP="00C5084E">
      <w:pPr>
        <w:spacing w:after="0" w:line="240" w:lineRule="auto"/>
      </w:pPr>
      <w:r w:rsidRPr="00C5084E">
        <w:rPr>
          <w:color w:val="000000"/>
        </w:rPr>
        <w:separator/>
      </w:r>
    </w:p>
  </w:footnote>
  <w:footnote w:type="continuationSeparator" w:id="0">
    <w:p w:rsidR="00C33E6C" w:rsidRDefault="00C33E6C" w:rsidP="00C5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4E" w:rsidRDefault="00C5084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299081</wp:posOffset>
          </wp:positionH>
          <wp:positionV relativeFrom="page">
            <wp:align>top</wp:align>
          </wp:positionV>
          <wp:extent cx="3655698" cy="1069335"/>
          <wp:effectExtent l="0" t="0" r="0" b="0"/>
          <wp:wrapNone/>
          <wp:docPr id="1" name="Bilde 3" descr="C:\Users\Førtrykk1\Dropbox\Trondheim kommune digital profil\Trondheim kommune logo RGB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5698" cy="10693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C5084E" w:rsidRDefault="00C5084E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3806"/>
    <w:multiLevelType w:val="multilevel"/>
    <w:tmpl w:val="062E7EA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3036295"/>
    <w:multiLevelType w:val="multilevel"/>
    <w:tmpl w:val="68BEAE3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84E"/>
    <w:rsid w:val="006A049A"/>
    <w:rsid w:val="00C33E6C"/>
    <w:rsid w:val="00C5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084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rsid w:val="00C5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rsid w:val="00C5084E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rsid w:val="00C5084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rsid w:val="00C5084E"/>
    <w:rPr>
      <w:sz w:val="22"/>
      <w:szCs w:val="22"/>
      <w:lang w:eastAsia="en-US"/>
    </w:rPr>
  </w:style>
  <w:style w:type="paragraph" w:styleId="Bunntekst">
    <w:name w:val="footer"/>
    <w:basedOn w:val="Normal"/>
    <w:rsid w:val="00C5084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rsid w:val="00C5084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2399</Characters>
  <Application>Microsoft Office Word</Application>
  <DocSecurity>0</DocSecurity>
  <Lines>19</Lines>
  <Paragraphs>5</Paragraphs>
  <ScaleCrop>false</ScaleCrop>
  <Company>Trondheim Kommune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udy</dc:creator>
  <cp:lastModifiedBy>OTZ</cp:lastModifiedBy>
  <cp:revision>2</cp:revision>
  <cp:lastPrinted>2011-01-12T12:10:00Z</cp:lastPrinted>
  <dcterms:created xsi:type="dcterms:W3CDTF">2018-04-23T09:46:00Z</dcterms:created>
  <dcterms:modified xsi:type="dcterms:W3CDTF">2018-04-23T09:46:00Z</dcterms:modified>
</cp:coreProperties>
</file>